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13" w:rsidRPr="008079E4" w:rsidRDefault="00927213" w:rsidP="00927213">
      <w:pPr>
        <w:autoSpaceDE w:val="0"/>
        <w:autoSpaceDN w:val="0"/>
        <w:adjustRightInd w:val="0"/>
        <w:ind w:left="240" w:hangingChars="100" w:hanging="240"/>
        <w:rPr>
          <w:rFonts w:eastAsia="標楷體"/>
        </w:rPr>
      </w:pPr>
      <w:r w:rsidRPr="008079E4">
        <w:rPr>
          <w:b/>
        </w:rPr>
        <w:t xml:space="preserve">Attachment </w:t>
      </w:r>
      <w:proofErr w:type="gramStart"/>
      <w:r w:rsidRPr="008079E4">
        <w:rPr>
          <w:b/>
        </w:rPr>
        <w:t>14</w:t>
      </w:r>
      <w:r w:rsidRPr="008079E4">
        <w:rPr>
          <w:rFonts w:hint="eastAsia"/>
          <w:b/>
        </w:rPr>
        <w:t xml:space="preserve">  </w:t>
      </w:r>
      <w:r w:rsidRPr="008079E4">
        <w:rPr>
          <w:b/>
        </w:rPr>
        <w:t>Work</w:t>
      </w:r>
      <w:proofErr w:type="gramEnd"/>
      <w:r w:rsidRPr="008079E4">
        <w:rPr>
          <w:b/>
        </w:rPr>
        <w:t xml:space="preserve"> Expense</w:t>
      </w:r>
    </w:p>
    <w:p w:rsidR="00927213" w:rsidRPr="008079E4" w:rsidRDefault="00927213" w:rsidP="00927213">
      <w:pPr>
        <w:spacing w:before="60" w:after="60"/>
        <w:rPr>
          <w:rFonts w:eastAsia="標楷體"/>
          <w:bCs/>
        </w:rPr>
      </w:pPr>
    </w:p>
    <w:p w:rsidR="00927213" w:rsidRPr="008079E4" w:rsidRDefault="00927213" w:rsidP="00927213">
      <w:pPr>
        <w:pStyle w:val="a3"/>
        <w:rPr>
          <w:rFonts w:ascii="Times New Roman" w:eastAsia="標楷體" w:hAnsi="Times New Roman" w:cs="Times New Roman"/>
        </w:rPr>
      </w:pPr>
      <w:r w:rsidRPr="008079E4">
        <w:rPr>
          <w:rFonts w:ascii="Times New Roman" w:eastAsia="標楷體" w:hAnsi="Times New Roman" w:cs="Times New Roman"/>
        </w:rPr>
        <w:t>This work expense shall be collected based on number of man-days involved in the certification work and the total days required for that trip. It is determined according to the following formula:</w:t>
      </w:r>
    </w:p>
    <w:p w:rsidR="00927213" w:rsidRPr="008079E4" w:rsidRDefault="00927213" w:rsidP="00927213">
      <w:pPr>
        <w:spacing w:before="60" w:after="60"/>
        <w:rPr>
          <w:rFonts w:eastAsia="標楷體"/>
        </w:rPr>
      </w:pPr>
      <w:r w:rsidRPr="008079E4">
        <w:rPr>
          <w:rFonts w:eastAsia="標楷體"/>
        </w:rPr>
        <w:t>Work Expense</w:t>
      </w:r>
      <w:r w:rsidRPr="008079E4">
        <w:rPr>
          <w:rFonts w:eastAsia="標楷體"/>
        </w:rPr>
        <w:t>＝【</w:t>
      </w:r>
      <w:r w:rsidRPr="008079E4">
        <w:rPr>
          <w:rFonts w:eastAsia="標楷體"/>
        </w:rPr>
        <w:t>Basic work expense (A)</w:t>
      </w:r>
      <w:r w:rsidRPr="008079E4">
        <w:rPr>
          <w:rFonts w:eastAsia="標楷體"/>
        </w:rPr>
        <w:t>＋</w:t>
      </w:r>
      <w:r w:rsidRPr="008079E4">
        <w:rPr>
          <w:rFonts w:eastAsia="標楷體"/>
        </w:rPr>
        <w:t xml:space="preserve"> Daily work expense(B)×Total days for the trip</w:t>
      </w:r>
      <w:r w:rsidRPr="008079E4">
        <w:rPr>
          <w:rFonts w:eastAsia="標楷體"/>
        </w:rPr>
        <w:t>】</w:t>
      </w:r>
      <w:r w:rsidRPr="008079E4">
        <w:rPr>
          <w:rFonts w:eastAsia="標楷體"/>
        </w:rPr>
        <w:t>×Total number of inspectors assigned for the certification work.</w:t>
      </w:r>
    </w:p>
    <w:p w:rsidR="00927213" w:rsidRPr="008079E4" w:rsidRDefault="00927213" w:rsidP="00927213">
      <w:pPr>
        <w:spacing w:before="60" w:after="60"/>
        <w:rPr>
          <w:rFonts w:eastAsia="標楷體"/>
        </w:rPr>
      </w:pPr>
    </w:p>
    <w:tbl>
      <w:tblPr>
        <w:tblW w:w="4679" w:type="pct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5"/>
        <w:gridCol w:w="2470"/>
        <w:gridCol w:w="2470"/>
      </w:tblGrid>
      <w:tr w:rsidR="00927213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1844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  <w:bCs/>
              </w:rPr>
            </w:pPr>
            <w:r w:rsidRPr="008079E4">
              <w:rPr>
                <w:rFonts w:eastAsia="標楷體"/>
                <w:bCs/>
              </w:rPr>
              <w:t>Working Area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  <w:bCs/>
              </w:rPr>
            </w:pPr>
            <w:r w:rsidRPr="008079E4">
              <w:rPr>
                <w:rFonts w:eastAsia="標楷體"/>
                <w:bCs/>
              </w:rPr>
              <w:t>Basic work expense(A)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  <w:bCs/>
              </w:rPr>
            </w:pPr>
            <w:r w:rsidRPr="008079E4">
              <w:rPr>
                <w:rFonts w:eastAsia="標楷體"/>
                <w:bCs/>
              </w:rPr>
              <w:t>Daily work expense(B)</w:t>
            </w:r>
          </w:p>
        </w:tc>
      </w:tr>
      <w:tr w:rsidR="00927213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1844" w:type="pct"/>
          </w:tcPr>
          <w:p w:rsidR="00927213" w:rsidRPr="008079E4" w:rsidRDefault="00927213" w:rsidP="00012C76">
            <w:pPr>
              <w:snapToGrid w:val="0"/>
              <w:spacing w:before="60" w:after="60"/>
              <w:rPr>
                <w:rFonts w:eastAsia="標楷體"/>
              </w:rPr>
            </w:pPr>
            <w:r w:rsidRPr="008079E4">
              <w:rPr>
                <w:rFonts w:eastAsia="標楷體"/>
              </w:rPr>
              <w:t>Northern Asia Area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$600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$316</w:t>
            </w:r>
          </w:p>
        </w:tc>
      </w:tr>
      <w:tr w:rsidR="00927213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1844" w:type="pct"/>
          </w:tcPr>
          <w:p w:rsidR="00927213" w:rsidRPr="008079E4" w:rsidRDefault="00927213" w:rsidP="00012C76">
            <w:pPr>
              <w:snapToGrid w:val="0"/>
              <w:spacing w:before="60" w:after="60"/>
              <w:rPr>
                <w:rFonts w:eastAsia="標楷體"/>
              </w:rPr>
            </w:pPr>
            <w:r w:rsidRPr="008079E4">
              <w:rPr>
                <w:rFonts w:eastAsia="標楷體"/>
              </w:rPr>
              <w:t>Mid-Asia Area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$1,777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$289</w:t>
            </w:r>
          </w:p>
        </w:tc>
      </w:tr>
      <w:tr w:rsidR="00927213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1844" w:type="pct"/>
          </w:tcPr>
          <w:p w:rsidR="00927213" w:rsidRPr="008079E4" w:rsidRDefault="00927213" w:rsidP="00012C76">
            <w:pPr>
              <w:snapToGrid w:val="0"/>
              <w:spacing w:before="60" w:after="60"/>
              <w:rPr>
                <w:rFonts w:eastAsia="標楷體"/>
              </w:rPr>
            </w:pPr>
            <w:r w:rsidRPr="008079E4">
              <w:rPr>
                <w:rFonts w:eastAsia="標楷體"/>
              </w:rPr>
              <w:t>Southern Asia Area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$700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$199</w:t>
            </w:r>
          </w:p>
        </w:tc>
      </w:tr>
      <w:tr w:rsidR="00927213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1844" w:type="pct"/>
          </w:tcPr>
          <w:p w:rsidR="00927213" w:rsidRPr="008079E4" w:rsidRDefault="00927213" w:rsidP="00012C76">
            <w:pPr>
              <w:snapToGrid w:val="0"/>
              <w:spacing w:before="60" w:after="60"/>
              <w:rPr>
                <w:rFonts w:eastAsia="標楷體"/>
              </w:rPr>
            </w:pPr>
            <w:r w:rsidRPr="008079E4">
              <w:rPr>
                <w:rFonts w:eastAsia="標楷體"/>
              </w:rPr>
              <w:t>Europe, Australia Area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$1,833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$167</w:t>
            </w:r>
          </w:p>
        </w:tc>
      </w:tr>
      <w:tr w:rsidR="00927213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1844" w:type="pct"/>
          </w:tcPr>
          <w:p w:rsidR="00927213" w:rsidRPr="008079E4" w:rsidRDefault="00927213" w:rsidP="00012C76">
            <w:pPr>
              <w:snapToGrid w:val="0"/>
              <w:spacing w:before="60" w:after="60"/>
              <w:rPr>
                <w:rFonts w:eastAsia="標楷體"/>
              </w:rPr>
            </w:pPr>
            <w:r w:rsidRPr="008079E4">
              <w:rPr>
                <w:rFonts w:eastAsia="標楷體"/>
              </w:rPr>
              <w:t>Northern America Area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$1,300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$218</w:t>
            </w:r>
          </w:p>
        </w:tc>
      </w:tr>
      <w:tr w:rsidR="00927213" w:rsidRPr="008079E4" w:rsidTr="00012C76">
        <w:tblPrEx>
          <w:tblCellMar>
            <w:top w:w="0" w:type="dxa"/>
            <w:bottom w:w="0" w:type="dxa"/>
          </w:tblCellMar>
        </w:tblPrEx>
        <w:tc>
          <w:tcPr>
            <w:tcW w:w="1844" w:type="pct"/>
          </w:tcPr>
          <w:p w:rsidR="00927213" w:rsidRPr="008079E4" w:rsidRDefault="00927213" w:rsidP="00012C76">
            <w:pPr>
              <w:snapToGrid w:val="0"/>
              <w:spacing w:before="60" w:after="60"/>
              <w:rPr>
                <w:rFonts w:eastAsia="標楷體"/>
              </w:rPr>
            </w:pPr>
            <w:r w:rsidRPr="008079E4">
              <w:rPr>
                <w:rFonts w:eastAsia="標楷體"/>
              </w:rPr>
              <w:t>Southern America Area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$2,700</w:t>
            </w:r>
          </w:p>
        </w:tc>
        <w:tc>
          <w:tcPr>
            <w:tcW w:w="1578" w:type="pct"/>
            <w:vAlign w:val="center"/>
          </w:tcPr>
          <w:p w:rsidR="00927213" w:rsidRPr="008079E4" w:rsidRDefault="00927213" w:rsidP="00012C76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8079E4">
              <w:rPr>
                <w:rFonts w:eastAsia="標楷體"/>
              </w:rPr>
              <w:t>USD $238</w:t>
            </w:r>
          </w:p>
        </w:tc>
      </w:tr>
    </w:tbl>
    <w:p w:rsidR="00927213" w:rsidRPr="008079E4" w:rsidRDefault="00927213" w:rsidP="00927213">
      <w:pPr>
        <w:pStyle w:val="a5"/>
        <w:snapToGrid w:val="0"/>
        <w:spacing w:before="60" w:after="60"/>
        <w:ind w:leftChars="300" w:left="720"/>
        <w:rPr>
          <w:rFonts w:eastAsia="標楷體"/>
          <w:u w:val="single"/>
        </w:rPr>
      </w:pPr>
    </w:p>
    <w:p w:rsidR="00927213" w:rsidRPr="008079E4" w:rsidRDefault="00927213" w:rsidP="00927213">
      <w:pPr>
        <w:autoSpaceDE w:val="0"/>
        <w:autoSpaceDN w:val="0"/>
        <w:snapToGrid w:val="0"/>
        <w:spacing w:before="60" w:after="60"/>
        <w:jc w:val="both"/>
        <w:rPr>
          <w:rFonts w:eastAsia="標楷體"/>
          <w:sz w:val="28"/>
          <w:szCs w:val="28"/>
        </w:rPr>
      </w:pPr>
      <w:r w:rsidRPr="008079E4">
        <w:t>Remarks: If the amount of the basic work expense (A) is not enough to cover the expense for the inspector to carry out the on-site certification due to transportation cost, the work expense will be charged according to the actual cost generated from conducting the on-site certification.</w:t>
      </w:r>
    </w:p>
    <w:p w:rsidR="00367288" w:rsidRPr="00927213" w:rsidRDefault="00367288"/>
    <w:sectPr w:rsidR="00367288" w:rsidRPr="00927213" w:rsidSect="003672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213"/>
    <w:rsid w:val="00367288"/>
    <w:rsid w:val="00927213"/>
    <w:rsid w:val="00B2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1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213"/>
    <w:rPr>
      <w:rFonts w:ascii="Arial" w:hAnsi="Arial" w:cs="Arial"/>
      <w:sz w:val="20"/>
      <w:szCs w:val="20"/>
    </w:rPr>
  </w:style>
  <w:style w:type="character" w:customStyle="1" w:styleId="a4">
    <w:name w:val="本文 字元"/>
    <w:basedOn w:val="a0"/>
    <w:link w:val="a3"/>
    <w:rsid w:val="00927213"/>
    <w:rPr>
      <w:rFonts w:ascii="Arial" w:eastAsia="新細明體" w:hAnsi="Arial" w:cs="Arial"/>
      <w:sz w:val="20"/>
      <w:szCs w:val="20"/>
    </w:rPr>
  </w:style>
  <w:style w:type="paragraph" w:styleId="a5">
    <w:name w:val="Normal Indent"/>
    <w:basedOn w:val="a"/>
    <w:semiHidden/>
    <w:rsid w:val="00927213"/>
    <w:pPr>
      <w:ind w:left="48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wwqq</dc:creator>
  <cp:lastModifiedBy>wwqq</cp:lastModifiedBy>
  <cp:revision>1</cp:revision>
  <dcterms:created xsi:type="dcterms:W3CDTF">2016-03-18T08:22:00Z</dcterms:created>
  <dcterms:modified xsi:type="dcterms:W3CDTF">2016-03-18T08:22:00Z</dcterms:modified>
</cp:coreProperties>
</file>